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C7AE2" w14:textId="77777777" w:rsidR="00B1656D" w:rsidRPr="00B1656D" w:rsidRDefault="00B1656D" w:rsidP="00B1656D">
      <w:pPr>
        <w:jc w:val="center"/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NOTICE OF PRIVACY PRACTICES FOR PROTECTED HEALTH INFORMATION</w:t>
      </w:r>
    </w:p>
    <w:p w14:paraId="3B20EDC2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THIS NOTICE DESCRIBES HOW MEDICAL INFORMATION ABOUT YOU MAY BE USED AND DISCLOSED</w:t>
      </w:r>
    </w:p>
    <w:p w14:paraId="794DF6A0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AND HOW YOU CAN GET ACCESS TO THIS INFORMATION. PLEASE REVIEW IT CAREFULLY!</w:t>
      </w:r>
    </w:p>
    <w:p w14:paraId="3EFB5F72" w14:textId="558E60AD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 xml:space="preserve">Effective date: </w:t>
      </w:r>
      <w:r>
        <w:rPr>
          <w:rFonts w:ascii="Arial,Bold" w:hAnsi="Arial,Bold" w:cs="Arial,Bold"/>
          <w:sz w:val="20"/>
          <w:szCs w:val="20"/>
        </w:rPr>
        <w:t>May 30, 2019</w:t>
      </w:r>
    </w:p>
    <w:p w14:paraId="1B46BCF0" w14:textId="24850192" w:rsidR="00B1656D" w:rsidRPr="00B1656D" w:rsidRDefault="000D520B" w:rsidP="00B1656D">
      <w:pPr>
        <w:rPr>
          <w:rFonts w:ascii="Arial,Bold" w:hAnsi="Arial,Bold" w:cs="Arial,Bold"/>
          <w:sz w:val="20"/>
          <w:szCs w:val="20"/>
        </w:rPr>
      </w:pPr>
      <w:r>
        <w:rPr>
          <w:rFonts w:ascii="Arial,Bold" w:hAnsi="Arial,Bold" w:cs="Arial,Bold"/>
          <w:sz w:val="20"/>
          <w:szCs w:val="20"/>
        </w:rPr>
        <w:t>Caring Portland Massage,</w:t>
      </w:r>
      <w:r w:rsidR="00B1656D">
        <w:rPr>
          <w:rFonts w:ascii="Arial,Bold" w:hAnsi="Arial,Bold" w:cs="Arial,Bold"/>
          <w:sz w:val="20"/>
          <w:szCs w:val="20"/>
        </w:rPr>
        <w:t xml:space="preserve"> LLC </w:t>
      </w:r>
      <w:r w:rsidR="00B1656D" w:rsidRPr="00B1656D">
        <w:rPr>
          <w:rFonts w:ascii="Arial,Bold" w:hAnsi="Arial,Bold" w:cs="Arial,Bold"/>
          <w:sz w:val="20"/>
          <w:szCs w:val="20"/>
        </w:rPr>
        <w:t>is required by applicable federal and state laws to maintain the privacy of</w:t>
      </w:r>
      <w:r w:rsidR="00B1656D">
        <w:rPr>
          <w:rFonts w:ascii="Arial,Bold" w:hAnsi="Arial,Bold" w:cs="Arial,Bold"/>
          <w:sz w:val="20"/>
          <w:szCs w:val="20"/>
        </w:rPr>
        <w:t xml:space="preserve"> </w:t>
      </w:r>
      <w:r w:rsidR="00B1656D" w:rsidRPr="00B1656D">
        <w:rPr>
          <w:rFonts w:ascii="Arial,Bold" w:hAnsi="Arial,Bold" w:cs="Arial,Bold"/>
          <w:sz w:val="20"/>
          <w:szCs w:val="20"/>
        </w:rPr>
        <w:t>your health information. Protected health information (PHI) is the information we create and maintain in providing our</w:t>
      </w:r>
      <w:r w:rsidR="00B1656D">
        <w:rPr>
          <w:rFonts w:ascii="Arial,Bold" w:hAnsi="Arial,Bold" w:cs="Arial,Bold"/>
          <w:sz w:val="20"/>
          <w:szCs w:val="20"/>
        </w:rPr>
        <w:t xml:space="preserve"> </w:t>
      </w:r>
      <w:r w:rsidR="00B1656D" w:rsidRPr="00B1656D">
        <w:rPr>
          <w:rFonts w:ascii="Arial,Bold" w:hAnsi="Arial,Bold" w:cs="Arial,Bold"/>
          <w:sz w:val="20"/>
          <w:szCs w:val="20"/>
        </w:rPr>
        <w:t>services to you. Such information may include documentation of your symptoms, examination and test results,</w:t>
      </w:r>
      <w:r w:rsidR="00B1656D">
        <w:rPr>
          <w:rFonts w:ascii="Arial,Bold" w:hAnsi="Arial,Bold" w:cs="Arial,Bold"/>
          <w:sz w:val="20"/>
          <w:szCs w:val="20"/>
        </w:rPr>
        <w:t xml:space="preserve"> </w:t>
      </w:r>
      <w:r w:rsidR="00B1656D" w:rsidRPr="00B1656D">
        <w:rPr>
          <w:rFonts w:ascii="Arial,Bold" w:hAnsi="Arial,Bold" w:cs="Arial,Bold"/>
          <w:sz w:val="20"/>
          <w:szCs w:val="20"/>
        </w:rPr>
        <w:t>diagnoses and treatment protocols. It also may include billing documents for those services. We are permitted by</w:t>
      </w:r>
      <w:r w:rsidR="00B1656D">
        <w:rPr>
          <w:rFonts w:ascii="Arial,Bold" w:hAnsi="Arial,Bold" w:cs="Arial,Bold"/>
          <w:sz w:val="20"/>
          <w:szCs w:val="20"/>
        </w:rPr>
        <w:t xml:space="preserve"> </w:t>
      </w:r>
      <w:r w:rsidR="00B1656D" w:rsidRPr="00B1656D">
        <w:rPr>
          <w:rFonts w:ascii="Arial,Bold" w:hAnsi="Arial,Bold" w:cs="Arial,Bold"/>
          <w:sz w:val="20"/>
          <w:szCs w:val="20"/>
        </w:rPr>
        <w:t>federal privacy law, the Health Insurance Portability &amp; Accountability Act of 1996 (HIPAA), to use and disclosure your</w:t>
      </w:r>
      <w:r w:rsidR="00B1656D">
        <w:rPr>
          <w:rFonts w:ascii="Arial,Bold" w:hAnsi="Arial,Bold" w:cs="Arial,Bold"/>
          <w:sz w:val="20"/>
          <w:szCs w:val="20"/>
        </w:rPr>
        <w:t xml:space="preserve"> </w:t>
      </w:r>
      <w:r w:rsidR="00B1656D" w:rsidRPr="00B1656D">
        <w:rPr>
          <w:rFonts w:ascii="Arial,Bold" w:hAnsi="Arial,Bold" w:cs="Arial,Bold"/>
          <w:sz w:val="20"/>
          <w:szCs w:val="20"/>
        </w:rPr>
        <w:t>PHI for the purposes of treatment, payment, and health care operations without your written authorization.</w:t>
      </w:r>
    </w:p>
    <w:p w14:paraId="03CB044E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Examples of Uses of Your Health Information for Treatment Purposes are:</w:t>
      </w:r>
    </w:p>
    <w:p w14:paraId="1E70D1E5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Our therapist obtains treatment information about you and records it in your record.</w:t>
      </w:r>
    </w:p>
    <w:p w14:paraId="1837E1D4" w14:textId="652AC755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During the course of your treatment, the therapist determines he/she will need to consult with a specialist in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another area. He/she will share the information with the specialist and obtain his/her input.</w:t>
      </w:r>
    </w:p>
    <w:p w14:paraId="37A6B95C" w14:textId="3D9AB19C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may contact you by phone, at your home, if we need to speak to you about a condition, or to remind you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of therapy appointments.</w:t>
      </w:r>
    </w:p>
    <w:p w14:paraId="1221DAF6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Example of a Use of Your Health Information for Payment Purposes:</w:t>
      </w:r>
    </w:p>
    <w:p w14:paraId="39F4B48B" w14:textId="78BCED22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submit requests for payment to your health insurance company; the health insurance company requests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information from us regarding the care we provided to you. We will provide this information to them.</w:t>
      </w:r>
    </w:p>
    <w:p w14:paraId="7BBF1434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Example of a Use of Your Information for Health Care Operations:</w:t>
      </w:r>
    </w:p>
    <w:p w14:paraId="217132E6" w14:textId="208620B5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may use or disclose your PHI in order to conduct certain business and operational activities such as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quality assessment activities, to review employee activities, or to assist in the training of students. We may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share information about you with our business associates, who perform these functions on our behalf, as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necessary to obtain these services.</w:t>
      </w:r>
    </w:p>
    <w:p w14:paraId="0EBA5988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Other Examples:</w:t>
      </w:r>
    </w:p>
    <w:p w14:paraId="115C6C5F" w14:textId="1548D94A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may use or disclose your PHI to provide you with information about treatment alternatives or other</w:t>
      </w:r>
      <w:r>
        <w:rPr>
          <w:rFonts w:ascii="Arial,Bold" w:hAnsi="Arial,Bold" w:cs="Arial,Bold"/>
          <w:sz w:val="20"/>
          <w:szCs w:val="20"/>
        </w:rPr>
        <w:t xml:space="preserve"> </w:t>
      </w:r>
      <w:proofErr w:type="spellStart"/>
      <w:r w:rsidRPr="00B1656D">
        <w:rPr>
          <w:rFonts w:ascii="Arial,Bold" w:hAnsi="Arial,Bold" w:cs="Arial,Bold"/>
          <w:sz w:val="20"/>
          <w:szCs w:val="20"/>
        </w:rPr>
        <w:t>health­related</w:t>
      </w:r>
      <w:proofErr w:type="spellEnd"/>
      <w:r w:rsidRPr="00B1656D">
        <w:rPr>
          <w:rFonts w:ascii="Arial,Bold" w:hAnsi="Arial,Bold" w:cs="Arial,Bold"/>
          <w:sz w:val="20"/>
          <w:szCs w:val="20"/>
        </w:rPr>
        <w:t xml:space="preserve"> benefits and services that may be of interest to you. We may also use or disclose your PHI for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activities such as sending you a newsletter about our Studio and the services we offer. You may contact us to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request that these materials not be sent to you.</w:t>
      </w:r>
    </w:p>
    <w:p w14:paraId="6723BF2A" w14:textId="61FCA8C1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Other uses and disclosure of your PHI will only be made with your authorization, unless otherwise permitted or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required by law, as described below.</w:t>
      </w:r>
    </w:p>
    <w:p w14:paraId="61699056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Your Health Information Rights</w:t>
      </w:r>
    </w:p>
    <w:p w14:paraId="25135D7A" w14:textId="7D87E9DA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The health and billing records we maintain are physical property of the Studio. The information in them,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however, belongs to you. You have a right to:</w:t>
      </w:r>
    </w:p>
    <w:p w14:paraId="5DFB04B2" w14:textId="7CDC2CBC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Request a restriction on certain uses and disclosures of your health information. We are not required to grant the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request, but we will comply with any request that we agree to grant;</w:t>
      </w:r>
    </w:p>
    <w:p w14:paraId="71A0138C" w14:textId="0059186B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Obtain a paper copy of the current Notice of Privacy Practices for Protected Health Information ("the Notice") by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making a request at our Studio;</w:t>
      </w:r>
    </w:p>
    <w:p w14:paraId="0F26991E" w14:textId="2DEA62D3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Request that you be allowed to inspect and copy your health record and billing record – you may exercise this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right by delivering the request to our office;</w:t>
      </w:r>
    </w:p>
    <w:p w14:paraId="56CCCCD8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Appeal a denial of access to your protected health information, except in certain circumstances;</w:t>
      </w:r>
    </w:p>
    <w:p w14:paraId="359B4BE6" w14:textId="41EC5664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Request that your health care record be amended to correct incomplete or incorrect information by delivering a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request to our office. We may deny your request if you ask us to amend information that either was not created by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 xml:space="preserve">us (unless the </w:t>
      </w:r>
      <w:r w:rsidRPr="00B1656D">
        <w:rPr>
          <w:rFonts w:ascii="Arial,Bold" w:hAnsi="Arial,Bold" w:cs="Arial,Bold"/>
          <w:sz w:val="20"/>
          <w:szCs w:val="20"/>
        </w:rPr>
        <w:lastRenderedPageBreak/>
        <w:t>person or entity that created the information is no longer available to make the amendment), is not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part of the health information kept by the office, is not part of the information that you would be permitted to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inspect and copy, or is accurate and complete. If your request is denied, you will be informed of the reason for the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denial and will have an opportunity to submit a statement of disagreement to be placed in your record;</w:t>
      </w:r>
    </w:p>
    <w:p w14:paraId="2FEAAF0B" w14:textId="7E74821E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Request that communication of your health information be made by alternative means or at an alternative location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by delivering the request in writing to our office;</w:t>
      </w:r>
    </w:p>
    <w:p w14:paraId="6D3292A8" w14:textId="7E15B763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Obtain an accounting of disclosures of your health information as required to be maintained by law. An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accounting will not include uses and disclosures of information for treatment, payment, or operations; disclosures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or uses made to you or made at your request; uses or disclosures made pursuant to an authorization signed by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you; or to family members or friends relevant to that person's involvement in your care or in payment for such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care; or, uses or disclosures to notify family or others responsible for your care of your location, condition, or your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death.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Revoke authorizations that you made previously to use or disclose information by delivering a written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revocation to our Studio (except to the extent action has already been taken based on a previous authorization).</w:t>
      </w:r>
    </w:p>
    <w:p w14:paraId="2368A73D" w14:textId="15A9BD02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 xml:space="preserve">If you would like to exercise any of the above rights, please contact the </w:t>
      </w:r>
      <w:r>
        <w:rPr>
          <w:rFonts w:ascii="Arial,Bold" w:hAnsi="Arial,Bold" w:cs="Arial,Bold"/>
          <w:sz w:val="20"/>
          <w:szCs w:val="20"/>
        </w:rPr>
        <w:t>Studio</w:t>
      </w:r>
      <w:r w:rsidRPr="00B1656D">
        <w:rPr>
          <w:rFonts w:ascii="Arial,Bold" w:hAnsi="Arial,Bold" w:cs="Arial,Bold"/>
          <w:sz w:val="20"/>
          <w:szCs w:val="20"/>
        </w:rPr>
        <w:t xml:space="preserve"> during regular business hours, or in writing at</w:t>
      </w:r>
      <w:r>
        <w:rPr>
          <w:rFonts w:ascii="Arial,Bold" w:hAnsi="Arial,Bold" w:cs="Arial,Bold"/>
          <w:sz w:val="20"/>
          <w:szCs w:val="20"/>
        </w:rPr>
        <w:t xml:space="preserve"> 1016 SE 12</w:t>
      </w:r>
      <w:r w:rsidRPr="00B1656D">
        <w:rPr>
          <w:rFonts w:ascii="Arial,Bold" w:hAnsi="Arial,Bold" w:cs="Arial,Bold"/>
          <w:sz w:val="20"/>
          <w:szCs w:val="20"/>
          <w:vertAlign w:val="superscript"/>
        </w:rPr>
        <w:t>th</w:t>
      </w:r>
      <w:r>
        <w:rPr>
          <w:rFonts w:ascii="Arial,Bold" w:hAnsi="Arial,Bold" w:cs="Arial,Bold"/>
          <w:sz w:val="20"/>
          <w:szCs w:val="20"/>
        </w:rPr>
        <w:t xml:space="preserve"> Avenue, Portland, OR 97214</w:t>
      </w:r>
      <w:r w:rsidRPr="00B1656D">
        <w:rPr>
          <w:rFonts w:ascii="Arial,Bold" w:hAnsi="Arial,Bold" w:cs="Arial,Bold"/>
          <w:sz w:val="20"/>
          <w:szCs w:val="20"/>
        </w:rPr>
        <w:t>.</w:t>
      </w:r>
    </w:p>
    <w:p w14:paraId="00E48E41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Our Responsibilities</w:t>
      </w:r>
    </w:p>
    <w:p w14:paraId="5B3204D7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The Studio is required to:</w:t>
      </w:r>
    </w:p>
    <w:p w14:paraId="28F092E9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Maintain the privacy of your health information as required by law;</w:t>
      </w:r>
    </w:p>
    <w:p w14:paraId="3E6CBD2E" w14:textId="34063145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Provide you with a notice (‘Notice’) as to our duties and privacy practices regarding the information we collect and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maintain about you;</w:t>
      </w:r>
    </w:p>
    <w:p w14:paraId="6CA265AD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Abide by the terms of this Notice;</w:t>
      </w:r>
    </w:p>
    <w:p w14:paraId="2D238121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Notify you if we cannot accommodate a requested restriction or request; and,</w:t>
      </w:r>
    </w:p>
    <w:p w14:paraId="461D9C64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Accommodate your reasonable requests regarding methods to communicate health information with you.</w:t>
      </w:r>
    </w:p>
    <w:p w14:paraId="53E72628" w14:textId="2661781A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We reserve the right to amend, change, or eliminate provisions in our privacy practices and to enact new provisions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regarding the PHI we maintain. If our information practices change, we will amend our Notice. You are entitled to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receive a revised copy of the Notice by calling and requesting a copy, or by visiting our office and picking up a copy.</w:t>
      </w:r>
    </w:p>
    <w:p w14:paraId="65AFA864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To Request Information or File a Complaint</w:t>
      </w:r>
    </w:p>
    <w:p w14:paraId="6702124B" w14:textId="4A37C3B0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If you have questions, would like additional information, or would like to report a problem regarding the handling of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your information, you may contact our Privacy Officer. You may also file a complaint with the Secretary of Health and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Human Services, Office for Civil Rights (OCR). Information regarding the steps to file a complaint with the OCR can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also be found at: www.hhs.gov/ocr/privacy/hipaa/complaints.</w:t>
      </w:r>
    </w:p>
    <w:p w14:paraId="5DFC0574" w14:textId="39D5E600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cannot, and will not, require you to waive the right to file a complaint with the Secretary of Health and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Human Services (HHS) as a condition of receiving treatment from the office.</w:t>
      </w:r>
    </w:p>
    <w:p w14:paraId="09A2F24A" w14:textId="4146DD63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cannot, and will not, retaliate against you for filing a complaint with the Secretary of Health and Human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Services.</w:t>
      </w:r>
    </w:p>
    <w:p w14:paraId="4B35A42C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Other Uses and Disclosures of your PHI</w:t>
      </w:r>
    </w:p>
    <w:p w14:paraId="63E81B07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Appointment Reminders</w:t>
      </w:r>
    </w:p>
    <w:p w14:paraId="5A61BCB9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may use and disclose your information to contact you with appointment reminders.</w:t>
      </w:r>
    </w:p>
    <w:p w14:paraId="7291F599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Communication with Family</w:t>
      </w:r>
    </w:p>
    <w:p w14:paraId="50E923BD" w14:textId="20B2EA6D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Using our best judgment, we may disclose to a family member, other relative, close personal friend, or any other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person you identify, health information relevant to that person's involvement in your care or in payment for such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care if you do not object, or in an emergency.</w:t>
      </w:r>
    </w:p>
    <w:p w14:paraId="1B0CDF75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Notification</w:t>
      </w:r>
    </w:p>
    <w:p w14:paraId="3F90C227" w14:textId="361EDFD0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lastRenderedPageBreak/>
        <w:t>• Unless you object, we may use or disclose your protected health information to notify, or assist in notifying, a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family member, personal representative, or other person responsible for your care, about your location, and about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your general condition, or your death.</w:t>
      </w:r>
    </w:p>
    <w:p w14:paraId="2F751C46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Research</w:t>
      </w:r>
    </w:p>
    <w:p w14:paraId="76E4DD0E" w14:textId="6E28E4DA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may disclose information to researchers when their research has been approved by an institutional review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board that has reviewed the research proposal and established protocols to ensure the privacy of your protected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health information.</w:t>
      </w:r>
    </w:p>
    <w:p w14:paraId="45015ED7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Disaster Relief</w:t>
      </w:r>
    </w:p>
    <w:p w14:paraId="60A04894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may use and disclose your protected health information to assist in disaster relief efforts.</w:t>
      </w:r>
    </w:p>
    <w:p w14:paraId="000D33E1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Food and Drug Administration (FDA)</w:t>
      </w:r>
    </w:p>
    <w:p w14:paraId="35A6F058" w14:textId="0CFFD852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may disclose to the FDA your PHI relating to adverse events with respect to food, supplements, products and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 xml:space="preserve">product defects, or </w:t>
      </w:r>
      <w:proofErr w:type="spellStart"/>
      <w:r w:rsidRPr="00B1656D">
        <w:rPr>
          <w:rFonts w:ascii="Arial,Bold" w:hAnsi="Arial,Bold" w:cs="Arial,Bold"/>
          <w:sz w:val="20"/>
          <w:szCs w:val="20"/>
        </w:rPr>
        <w:t>post­marketing</w:t>
      </w:r>
      <w:proofErr w:type="spellEnd"/>
      <w:r w:rsidRPr="00B1656D">
        <w:rPr>
          <w:rFonts w:ascii="Arial,Bold" w:hAnsi="Arial,Bold" w:cs="Arial,Bold"/>
          <w:sz w:val="20"/>
          <w:szCs w:val="20"/>
        </w:rPr>
        <w:t xml:space="preserve"> surveillance information to enable product recalls, repairs, or replacements.</w:t>
      </w:r>
    </w:p>
    <w:p w14:paraId="605F2AD7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Workers Compensation</w:t>
      </w:r>
    </w:p>
    <w:p w14:paraId="6F45EBC5" w14:textId="6687B51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If you are seeking compensation through Workers Compensation, we may disclose your PHI to the extent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necessary to comply with laws relating to Workers Compensation.</w:t>
      </w:r>
    </w:p>
    <w:p w14:paraId="6872E5AA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Public Health</w:t>
      </w:r>
    </w:p>
    <w:p w14:paraId="6622BF29" w14:textId="4A348DB9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As authorized by law, we may disclose your PHI to public health or legal authorities charged with preventing or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controlling disease, injury, or disability; to report reactions to medications or problems with products; to notify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people of recalls; to notify a person who may have been exposed to a disease or who is at risk for contracting or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spreading a disease or condition.</w:t>
      </w:r>
    </w:p>
    <w:p w14:paraId="5E0C65A1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Abuse &amp; Neglect</w:t>
      </w:r>
    </w:p>
    <w:p w14:paraId="1CA3B43F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may disclose your PHI to public authorities as allowed by law to report abuse or neglect.</w:t>
      </w:r>
    </w:p>
    <w:p w14:paraId="4F4697CC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Employers</w:t>
      </w:r>
    </w:p>
    <w:p w14:paraId="14125CEE" w14:textId="2C831214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may release health information about you to your employer if we provide health care services to you at the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request of your employer, and the health care services are provided either to conduct an evaluation relating to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 xml:space="preserve">medical surveillance of the workplace or to evaluate whether you have a </w:t>
      </w:r>
      <w:proofErr w:type="spellStart"/>
      <w:r w:rsidRPr="00B1656D">
        <w:rPr>
          <w:rFonts w:ascii="Arial,Bold" w:hAnsi="Arial,Bold" w:cs="Arial,Bold"/>
          <w:sz w:val="20"/>
          <w:szCs w:val="20"/>
        </w:rPr>
        <w:t>work­related</w:t>
      </w:r>
      <w:proofErr w:type="spellEnd"/>
      <w:r w:rsidRPr="00B1656D">
        <w:rPr>
          <w:rFonts w:ascii="Arial,Bold" w:hAnsi="Arial,Bold" w:cs="Arial,Bold"/>
          <w:sz w:val="20"/>
          <w:szCs w:val="20"/>
        </w:rPr>
        <w:t xml:space="preserve"> illness or injury. In such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circumstances, we will give you written notice of such release of information to your employer. Any other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disclosures to your employer will be made only if you execute a specific authorization for the release of that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information to your employer.</w:t>
      </w:r>
    </w:p>
    <w:p w14:paraId="1F83E21A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Correctional Institutions</w:t>
      </w:r>
    </w:p>
    <w:p w14:paraId="2628B00D" w14:textId="6C33B765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If you are an inmate of a correctional institution, we may disclose to the institution or its agents the protected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health information necessary for your health and the health and safety of other individuals.</w:t>
      </w:r>
    </w:p>
    <w:p w14:paraId="01F6B6AF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Law Enforcement</w:t>
      </w:r>
    </w:p>
    <w:p w14:paraId="389D7186" w14:textId="4D1DAC74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may disclose your PHI for law enforcement purposes as required by law, such as when required by a court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order, or in cases involving felony prosecution, or to the extent an individual is in the custody of law enforcement.</w:t>
      </w:r>
    </w:p>
    <w:p w14:paraId="0B18E98A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Health Oversight</w:t>
      </w:r>
    </w:p>
    <w:p w14:paraId="5D5AF38A" w14:textId="3DAA622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Federal law allows us to release your PHI to appropriate health oversight agencies or for health oversight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activities.</w:t>
      </w:r>
    </w:p>
    <w:p w14:paraId="053DDC8A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Judicial/Administrative Proceedings</w:t>
      </w:r>
    </w:p>
    <w:p w14:paraId="55B9C196" w14:textId="0A7319C1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may disclose your protected health information in the course of any judicial or administrative proceeding as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allowed or required by law, with your authorization, or as directed by a proper court order.</w:t>
      </w:r>
    </w:p>
    <w:p w14:paraId="5244832A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Serious Threat</w:t>
      </w:r>
    </w:p>
    <w:p w14:paraId="321EBB97" w14:textId="7E47D8A6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To avert a serious threat to health or safety, we may disclose your protected health information consistent with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applicable law to prevent or lessen a serious, imminent threat to the health or safety of a person or the public.</w:t>
      </w:r>
    </w:p>
    <w:p w14:paraId="600F6A84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lastRenderedPageBreak/>
        <w:t>For Specialized Governmental Functions</w:t>
      </w:r>
    </w:p>
    <w:p w14:paraId="35CB806E" w14:textId="7105F955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may disclose your protected health information for specialized government functions as authorized by law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such as to Armed Forces personnel, for national security purposes, or to public assistance program personnel.</w:t>
      </w:r>
    </w:p>
    <w:p w14:paraId="5B0ACE4E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Coroners, Medical Examiners, and Funeral Directors</w:t>
      </w:r>
    </w:p>
    <w:p w14:paraId="1E933C54" w14:textId="51C0BA4E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We may release health information to a coroner or medical examiner. This may be necessary, for example, to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identify a deceased person or determine the cause of death. We may also release health information about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clients to funeral directors as necessary for them to carry out their duties.</w:t>
      </w:r>
    </w:p>
    <w:p w14:paraId="117E352A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Other Uses</w:t>
      </w:r>
    </w:p>
    <w:p w14:paraId="132E6DEA" w14:textId="572284BC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Other uses and disclosures, besides those identified in this Notice, will be made only as otherwise required by law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or with your written authorization. You may revoke any authorization at any time, as previously provided in this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Notice under "Your Health Information Rights."</w:t>
      </w:r>
    </w:p>
    <w:p w14:paraId="773B6E90" w14:textId="77777777" w:rsidR="00B1656D" w:rsidRPr="00B1656D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Website</w:t>
      </w:r>
    </w:p>
    <w:p w14:paraId="765BAE34" w14:textId="7686719C" w:rsidR="00FB382C" w:rsidRDefault="00B1656D" w:rsidP="00B1656D">
      <w:pPr>
        <w:rPr>
          <w:rFonts w:ascii="Arial,Bold" w:hAnsi="Arial,Bold" w:cs="Arial,Bold"/>
          <w:sz w:val="20"/>
          <w:szCs w:val="20"/>
        </w:rPr>
      </w:pPr>
      <w:r w:rsidRPr="00B1656D">
        <w:rPr>
          <w:rFonts w:ascii="Arial,Bold" w:hAnsi="Arial,Bold" w:cs="Arial,Bold"/>
          <w:sz w:val="20"/>
          <w:szCs w:val="20"/>
        </w:rPr>
        <w:t>• If we maintain a website that provides information about our entity, you will be able to access our Notice</w:t>
      </w:r>
      <w:r>
        <w:rPr>
          <w:rFonts w:ascii="Arial,Bold" w:hAnsi="Arial,Bold" w:cs="Arial,Bold"/>
          <w:sz w:val="20"/>
          <w:szCs w:val="20"/>
        </w:rPr>
        <w:t xml:space="preserve"> </w:t>
      </w:r>
      <w:r w:rsidRPr="00B1656D">
        <w:rPr>
          <w:rFonts w:ascii="Arial,Bold" w:hAnsi="Arial,Bold" w:cs="Arial,Bold"/>
          <w:sz w:val="20"/>
          <w:szCs w:val="20"/>
        </w:rPr>
        <w:t>electronically on our website.</w:t>
      </w:r>
    </w:p>
    <w:p w14:paraId="287D8864" w14:textId="7BDAD82C" w:rsidR="00E44801" w:rsidRDefault="00E44801" w:rsidP="00B1656D">
      <w:pPr>
        <w:rPr>
          <w:rFonts w:ascii="Arial,Bold" w:hAnsi="Arial,Bold" w:cs="Arial,Bold"/>
          <w:sz w:val="20"/>
          <w:szCs w:val="20"/>
        </w:rPr>
      </w:pPr>
      <w:r>
        <w:rPr>
          <w:rFonts w:ascii="Arial,Bold" w:hAnsi="Arial,Bold" w:cs="Arial,Bold"/>
          <w:sz w:val="20"/>
          <w:szCs w:val="20"/>
        </w:rPr>
        <w:t>Acknowledged by _________________________________________________</w:t>
      </w:r>
      <w:proofErr w:type="gramStart"/>
      <w:r>
        <w:rPr>
          <w:rFonts w:ascii="Arial,Bold" w:hAnsi="Arial,Bold" w:cs="Arial,Bold"/>
          <w:sz w:val="20"/>
          <w:szCs w:val="20"/>
        </w:rPr>
        <w:t>_(</w:t>
      </w:r>
      <w:proofErr w:type="gramEnd"/>
      <w:r>
        <w:rPr>
          <w:rFonts w:ascii="Arial,Bold" w:hAnsi="Arial,Bold" w:cs="Arial,Bold"/>
          <w:sz w:val="20"/>
          <w:szCs w:val="20"/>
        </w:rPr>
        <w:t>print name)</w:t>
      </w:r>
    </w:p>
    <w:p w14:paraId="15A40E04" w14:textId="5520B633" w:rsidR="00E44801" w:rsidRPr="00B1656D" w:rsidRDefault="00E44801" w:rsidP="00B1656D">
      <w:r>
        <w:rPr>
          <w:rFonts w:ascii="Arial,Bold" w:hAnsi="Arial,Bold" w:cs="Arial,Bold"/>
          <w:sz w:val="20"/>
          <w:szCs w:val="20"/>
        </w:rPr>
        <w:t>Signed ________________________________________ Date _________________________________</w:t>
      </w:r>
    </w:p>
    <w:sectPr w:rsidR="00E44801" w:rsidRPr="00B1656D" w:rsidSect="00E448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3F"/>
    <w:rsid w:val="000D520B"/>
    <w:rsid w:val="00182673"/>
    <w:rsid w:val="00550A65"/>
    <w:rsid w:val="0081093F"/>
    <w:rsid w:val="00B1656D"/>
    <w:rsid w:val="00E44801"/>
    <w:rsid w:val="00FB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C776"/>
  <w15:chartTrackingRefBased/>
  <w15:docId w15:val="{9316B14A-051D-4767-9013-517411BF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Madsen</dc:creator>
  <cp:keywords/>
  <dc:description/>
  <cp:lastModifiedBy>Julie Madsen</cp:lastModifiedBy>
  <cp:revision>3</cp:revision>
  <cp:lastPrinted>2020-01-22T01:03:00Z</cp:lastPrinted>
  <dcterms:created xsi:type="dcterms:W3CDTF">2020-01-21T05:33:00Z</dcterms:created>
  <dcterms:modified xsi:type="dcterms:W3CDTF">2021-01-07T23:43:00Z</dcterms:modified>
</cp:coreProperties>
</file>